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17" w:rsidRDefault="00553AF7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3686175" y="257175"/>
            <wp:positionH relativeFrom="margin">
              <wp:align>right</wp:align>
            </wp:positionH>
            <wp:positionV relativeFrom="margin">
              <wp:align>top</wp:align>
            </wp:positionV>
            <wp:extent cx="1083310" cy="790575"/>
            <wp:effectExtent l="0" t="0" r="2540" b="0"/>
            <wp:wrapSquare wrapText="bothSides"/>
            <wp:docPr id="1" name="Grafik 1" descr="M:\Schulobst\ABC der Lebensmittel\Logo_ABC_Neu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chulobst\ABC der Lebensmittel\Logo_ABC_Neu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66" cy="7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Anmeldung zum Unterrichtskonzept „Das ABC der Lebensmittel – </w:t>
      </w:r>
    </w:p>
    <w:p w:rsidR="00765617" w:rsidRDefault="00553AF7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Grundschüler lernen mit allen Sinnen“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Fachzentrum Ernährung Rheinland-Pfalz</w:t>
      </w: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DLR Westerwald-Osteifel</w:t>
      </w: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Bahnhofstraße 32</w:t>
      </w: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56410 Montabaur</w:t>
      </w: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>
          <w:rPr>
            <w:rFonts w:ascii="Arial" w:hAnsi="Arial" w:cs="Arial"/>
            <w:sz w:val="24"/>
            <w:szCs w:val="24"/>
          </w:rPr>
          <w:t>ernaehrungsberatung@dlr.rlp.de</w:t>
        </w:r>
      </w:hyperlink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553AF7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Unsere Schule möchte das Unterrichtskonzept „Das ABC der Lebensmittel – </w:t>
      </w:r>
    </w:p>
    <w:p w:rsidR="00765617" w:rsidRDefault="00553AF7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Grundschüler lernen mit allen Sinnen“ ab dem Schuljahr 2024/2025 einsetzen.</w:t>
      </w:r>
    </w:p>
    <w:p w:rsidR="00765617" w:rsidRDefault="00765617">
      <w:pPr>
        <w:spacing w:line="360" w:lineRule="exact"/>
        <w:rPr>
          <w:rFonts w:ascii="Arial" w:hAnsi="Arial" w:cs="Arial"/>
          <w:b/>
          <w:sz w:val="24"/>
          <w:szCs w:val="24"/>
        </w:rPr>
      </w:pPr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nehmen am EU-Schu</w:t>
      </w:r>
      <w:r>
        <w:rPr>
          <w:rFonts w:ascii="Arial" w:hAnsi="Arial" w:cs="Arial"/>
          <w:sz w:val="24"/>
          <w:szCs w:val="24"/>
        </w:rPr>
        <w:t xml:space="preserve">lprogramm teil:  </w:t>
      </w:r>
      <w:r>
        <w:rPr>
          <w:rFonts w:ascii="Arial" w:hAnsi="Arial" w:cs="Arial"/>
          <w:sz w:val="24"/>
          <w:szCs w:val="24"/>
        </w:rPr>
        <w:tab/>
        <w:t xml:space="preserve">  ja </w:t>
      </w:r>
      <w:sdt>
        <w:sdtPr>
          <w:rPr>
            <w:rFonts w:ascii="Arial" w:hAnsi="Arial" w:cs="Arial"/>
            <w:sz w:val="36"/>
            <w:szCs w:val="36"/>
          </w:rPr>
          <w:id w:val="-21188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nein </w:t>
      </w:r>
      <w:sdt>
        <w:sdtPr>
          <w:rPr>
            <w:rFonts w:ascii="Arial" w:hAnsi="Arial" w:cs="Arial"/>
            <w:sz w:val="36"/>
            <w:szCs w:val="36"/>
          </w:rPr>
          <w:id w:val="16536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:rsidR="00765617" w:rsidRDefault="00765617">
      <w:pPr>
        <w:spacing w:line="360" w:lineRule="exact"/>
        <w:rPr>
          <w:rFonts w:ascii="Arial" w:hAnsi="Arial" w:cs="Arial"/>
          <w:b/>
          <w:sz w:val="24"/>
          <w:szCs w:val="24"/>
        </w:rPr>
      </w:pPr>
    </w:p>
    <w:p w:rsidR="00765617" w:rsidRDefault="00553AF7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melde hiermit zur Teilnahme an:</w:t>
      </w:r>
    </w:p>
    <w:p w:rsidR="00765617" w:rsidRDefault="00553AF7">
      <w:pPr>
        <w:spacing w:before="120"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Klasse/n des ersten Schuljahres, </w:t>
      </w:r>
      <w:r>
        <w:rPr>
          <w:rFonts w:ascii="Arial" w:hAnsi="Arial" w:cs="Arial"/>
          <w:sz w:val="24"/>
          <w:szCs w:val="24"/>
        </w:rPr>
        <w:t>Anzahl Schüler/innen: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765617" w:rsidRDefault="00553AF7">
      <w:pPr>
        <w:spacing w:before="120"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Klasse/n des zweiten Schuljahres, </w:t>
      </w:r>
      <w:r>
        <w:rPr>
          <w:rFonts w:ascii="Arial" w:hAnsi="Arial" w:cs="Arial"/>
          <w:sz w:val="24"/>
          <w:szCs w:val="24"/>
        </w:rPr>
        <w:t>Anzahl Schüler/innen: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 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-Mail: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Schulträger: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765617">
        <w:trPr>
          <w:trHeight w:val="454"/>
        </w:trPr>
        <w:tc>
          <w:tcPr>
            <w:tcW w:w="2694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Landkreis:</w:t>
            </w:r>
          </w:p>
        </w:tc>
        <w:tc>
          <w:tcPr>
            <w:tcW w:w="6518" w:type="dxa"/>
          </w:tcPr>
          <w:p w:rsidR="00765617" w:rsidRDefault="00553AF7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553AF7">
      <w:pPr>
        <w:pBdr>
          <w:bottom w:val="single" w:sz="4" w:space="1" w:color="auto"/>
        </w:pBd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0"/>
    </w:p>
    <w:p w:rsidR="00765617" w:rsidRDefault="00553AF7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Unterschrift/Stempel</w:t>
      </w:r>
    </w:p>
    <w:p w:rsidR="00765617" w:rsidRDefault="00765617">
      <w:pPr>
        <w:spacing w:line="360" w:lineRule="exact"/>
        <w:rPr>
          <w:rFonts w:ascii="Arial" w:hAnsi="Arial" w:cs="Arial"/>
          <w:sz w:val="24"/>
          <w:szCs w:val="24"/>
        </w:rPr>
      </w:pPr>
    </w:p>
    <w:p w:rsidR="00765617" w:rsidRDefault="00765617">
      <w:pPr>
        <w:spacing w:line="300" w:lineRule="exact"/>
        <w:rPr>
          <w:rFonts w:ascii="Arial" w:hAnsi="Arial" w:cs="Arial"/>
          <w:bCs/>
          <w:sz w:val="20"/>
          <w:szCs w:val="20"/>
        </w:rPr>
      </w:pPr>
    </w:p>
    <w:p w:rsidR="00765617" w:rsidRDefault="00553AF7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Hinweis:</w:t>
      </w:r>
      <w:r>
        <w:rPr>
          <w:rFonts w:ascii="Arial" w:hAnsi="Arial" w:cs="Arial"/>
          <w:bCs/>
          <w:sz w:val="20"/>
          <w:szCs w:val="20"/>
        </w:rPr>
        <w:t xml:space="preserve"> Die Daten, die Sie uns zur Verfügung stellen, werden zur organisatorischen Umsetzung des Unterrichtskonzeptes „Das ABC der Lebensmittel – Grundschüler lernen mit allen Sinnen“ elektronisch und verwaltungsmäßig für die Landeshaushaltsmittel verarbeitet. Wi</w:t>
      </w:r>
      <w:r>
        <w:rPr>
          <w:rFonts w:ascii="Arial" w:hAnsi="Arial" w:cs="Arial"/>
          <w:bCs/>
          <w:sz w:val="20"/>
          <w:szCs w:val="20"/>
        </w:rPr>
        <w:t xml:space="preserve">r geben Ihre Daten an die/den zuständige/n Freie/n Mitarbeiter/in weiter. Siehe auch unsere Datenschutzhinweise unter </w:t>
      </w:r>
      <w:hyperlink r:id="rId7" w:history="1">
        <w:r>
          <w:rPr>
            <w:rStyle w:val="Hyperlink"/>
            <w:rFonts w:ascii="Arial" w:hAnsi="Arial" w:cs="Arial"/>
            <w:bCs/>
            <w:sz w:val="20"/>
            <w:szCs w:val="20"/>
          </w:rPr>
          <w:t>www.dlr.rlp.de</w:t>
        </w:r>
      </w:hyperlink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sectPr w:rsidR="00765617"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spinCount="100000" w:hashValue="iNGmP+8L49OtGDMe2DwDf42uuxadXGkfKZBKPJGsHn+xSkvxmzbCdGltIsKHnccM3cPkjQ0PAEJqBWSfZHXdCg==" w:saltValue="XrHl1q9DE/PjXJls+4dlog==" w:algorithmName="SHA-5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7"/>
    <w:rsid w:val="00553AF7"/>
    <w:rsid w:val="007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A598-8B76-44FA-8D69-BA9AAA3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MW-FCL1-EXT11-SERVER\EXT11\DATEN\aw\Gruppe_621_TH_EB\Ernaehrungsberatung\ABC%20Lebensmittel\ABC2019\www.dlr.rlp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naehrungsberatung@dlr.rlp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2B6D-7CA5-4DFB-965C-BFD987F7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Cleres-Thein, Edith (MULEWF)</dc:creator>
  <cp:lastModifiedBy>Schneider, Sophia (MKUEM)</cp:lastModifiedBy>
  <cp:revision>2</cp:revision>
  <cp:lastPrinted>2019-06-18T09:56:00Z</cp:lastPrinted>
  <dcterms:created xsi:type="dcterms:W3CDTF">2024-09-23T06:56:00Z</dcterms:created>
  <dcterms:modified xsi:type="dcterms:W3CDTF">2024-09-23T06:56:00Z</dcterms:modified>
</cp:coreProperties>
</file>